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E24CA" w:rsidRDefault="00027275">
      <w:pPr>
        <w:pStyle w:val="Heading2"/>
        <w:spacing w:after="280" w:line="276" w:lineRule="auto"/>
      </w:pPr>
      <w:bookmarkStart w:id="0" w:name="_czod1tfhupz3" w:colFirst="0" w:colLast="0"/>
      <w:bookmarkEnd w:id="0"/>
      <w:r>
        <w:t xml:space="preserve">Audio Description Pre-Show Notes for </w:t>
      </w:r>
    </w:p>
    <w:p w14:paraId="00000002" w14:textId="77777777" w:rsidR="004E24CA" w:rsidRDefault="00027275">
      <w:pPr>
        <w:pStyle w:val="Heading2"/>
        <w:spacing w:before="280" w:after="280" w:line="276" w:lineRule="auto"/>
      </w:pPr>
      <w:r>
        <w:t>RHINESTONE REX AND MISS MONICA prepared by Vantagepoint Audio Description.</w:t>
      </w:r>
    </w:p>
    <w:p w14:paraId="00000003" w14:textId="77777777" w:rsidR="004E24CA" w:rsidRDefault="00027275">
      <w:pPr>
        <w:pStyle w:val="Heading1"/>
      </w:pPr>
      <w:r>
        <w:t xml:space="preserve">Event Details: </w:t>
      </w:r>
    </w:p>
    <w:p w14:paraId="00000004" w14:textId="77777777" w:rsidR="004E24CA" w:rsidRDefault="00027275">
      <w:pPr>
        <w:spacing w:line="276" w:lineRule="auto"/>
      </w:pPr>
      <w:r>
        <w:t>Written by David Williamson</w:t>
      </w:r>
    </w:p>
    <w:p w14:paraId="00000005" w14:textId="77777777" w:rsidR="004E24CA" w:rsidRDefault="00027275">
      <w:pPr>
        <w:spacing w:line="276" w:lineRule="auto"/>
      </w:pPr>
      <w:r>
        <w:t xml:space="preserve">Directed by Mark </w:t>
      </w:r>
      <w:proofErr w:type="spellStart"/>
      <w:r>
        <w:t>Kilmurry</w:t>
      </w:r>
      <w:proofErr w:type="spellEnd"/>
    </w:p>
    <w:p w14:paraId="00000006" w14:textId="77777777" w:rsidR="004E24CA" w:rsidRDefault="00027275">
      <w:pPr>
        <w:spacing w:line="276" w:lineRule="auto"/>
        <w:rPr>
          <w:rFonts w:ascii="Times New Roman" w:eastAsia="Times New Roman" w:hAnsi="Times New Roman" w:cs="Times New Roman"/>
        </w:rPr>
      </w:pPr>
      <w:r>
        <w:t xml:space="preserve">Presented by: Queensland Theatre </w:t>
      </w:r>
    </w:p>
    <w:p w14:paraId="00000007" w14:textId="77777777" w:rsidR="004E24CA" w:rsidRDefault="00027275">
      <w:pPr>
        <w:pBdr>
          <w:top w:val="nil"/>
          <w:left w:val="nil"/>
          <w:bottom w:val="nil"/>
          <w:right w:val="nil"/>
          <w:between w:val="nil"/>
        </w:pBdr>
        <w:spacing w:before="0" w:line="276" w:lineRule="auto"/>
        <w:rPr>
          <w:rFonts w:ascii="Times New Roman" w:eastAsia="Times New Roman" w:hAnsi="Times New Roman" w:cs="Times New Roman"/>
          <w:color w:val="000000"/>
        </w:rPr>
      </w:pPr>
      <w:r>
        <w:rPr>
          <w:color w:val="000000"/>
        </w:rPr>
        <w:t xml:space="preserve">Venue: Billie Brown Theatre, </w:t>
      </w:r>
      <w:r>
        <w:t>Brisbane/</w:t>
      </w:r>
      <w:r>
        <w:rPr>
          <w:color w:val="000000"/>
        </w:rPr>
        <w:t>Meanjin</w:t>
      </w:r>
    </w:p>
    <w:p w14:paraId="00000008" w14:textId="77777777" w:rsidR="004E24CA" w:rsidRDefault="00027275">
      <w:pPr>
        <w:spacing w:line="276" w:lineRule="auto"/>
      </w:pPr>
      <w:r>
        <w:t xml:space="preserve">Audio Described Performance: 7:30pm on Friday 13 June 2025 and 2pm on Saturday 14 June 2025 </w:t>
      </w:r>
    </w:p>
    <w:p w14:paraId="00000009" w14:textId="77777777" w:rsidR="004E24CA" w:rsidRDefault="00027275">
      <w:pPr>
        <w:spacing w:line="276" w:lineRule="auto"/>
        <w:rPr>
          <w:rFonts w:ascii="Times New Roman" w:eastAsia="Times New Roman" w:hAnsi="Times New Roman" w:cs="Times New Roman"/>
        </w:rPr>
      </w:pPr>
      <w:r>
        <w:t>Audio Described by: Sophie Fu for Vantagepoint Audio Description.</w:t>
      </w:r>
    </w:p>
    <w:p w14:paraId="0000000A" w14:textId="77777777" w:rsidR="004E24CA" w:rsidRDefault="004E24CA">
      <w:pPr>
        <w:spacing w:line="276" w:lineRule="auto"/>
      </w:pPr>
    </w:p>
    <w:p w14:paraId="0000000B" w14:textId="77777777" w:rsidR="004E24CA" w:rsidRDefault="00027275">
      <w:pPr>
        <w:spacing w:line="276" w:lineRule="auto"/>
        <w:rPr>
          <w:rFonts w:ascii="Times New Roman" w:eastAsia="Times New Roman" w:hAnsi="Times New Roman" w:cs="Times New Roman"/>
        </w:rPr>
      </w:pPr>
      <w:r>
        <w:t>These notes, current at time of distribution, are subject to change and are intended as a guide to prepare you for the live Audio Description.</w:t>
      </w:r>
    </w:p>
    <w:p w14:paraId="0000000C" w14:textId="77777777" w:rsidR="004E24CA" w:rsidRDefault="004E24CA">
      <w:pPr>
        <w:spacing w:line="276" w:lineRule="auto"/>
      </w:pPr>
    </w:p>
    <w:p w14:paraId="0000000D" w14:textId="77777777" w:rsidR="004E24CA" w:rsidRDefault="00027275">
      <w:pPr>
        <w:pStyle w:val="Heading1"/>
      </w:pPr>
      <w:r>
        <w:t>Running Time.</w:t>
      </w:r>
    </w:p>
    <w:p w14:paraId="0000000E" w14:textId="77777777" w:rsidR="004E24CA" w:rsidRDefault="00027275">
      <w:pPr>
        <w:spacing w:line="276" w:lineRule="auto"/>
        <w:rPr>
          <w:rFonts w:ascii="Times New Roman" w:eastAsia="Times New Roman" w:hAnsi="Times New Roman" w:cs="Times New Roman"/>
        </w:rPr>
      </w:pPr>
      <w:r>
        <w:t xml:space="preserve">2 hours, including and a </w:t>
      </w:r>
      <w:proofErr w:type="gramStart"/>
      <w:r>
        <w:t>20 minute</w:t>
      </w:r>
      <w:proofErr w:type="gramEnd"/>
      <w:r>
        <w:t xml:space="preserve"> interval</w:t>
      </w:r>
      <w:r>
        <w:tab/>
      </w:r>
    </w:p>
    <w:p w14:paraId="0000000F" w14:textId="77777777" w:rsidR="004E24CA" w:rsidRDefault="00027275">
      <w:pPr>
        <w:pStyle w:val="Heading1"/>
      </w:pPr>
      <w:r>
        <w:t>Show Warnings.</w:t>
      </w:r>
    </w:p>
    <w:p w14:paraId="00000010" w14:textId="77777777" w:rsidR="004E24CA" w:rsidRDefault="00027275">
      <w:pPr>
        <w:spacing w:line="276" w:lineRule="auto"/>
      </w:pPr>
      <w:r>
        <w:t>Recommended for ages 14+.</w:t>
      </w:r>
    </w:p>
    <w:p w14:paraId="00000011" w14:textId="77777777" w:rsidR="004E24CA" w:rsidRDefault="00027275">
      <w:pPr>
        <w:spacing w:line="276" w:lineRule="auto"/>
      </w:pPr>
      <w:r>
        <w:t>This production contains sexual references and infrequent mild coarse language. Occasional loud music.</w:t>
      </w:r>
    </w:p>
    <w:p w14:paraId="00000012" w14:textId="77777777" w:rsidR="004E24CA" w:rsidRDefault="00027275">
      <w:pPr>
        <w:pStyle w:val="Heading1"/>
        <w:rPr>
          <w:sz w:val="36"/>
          <w:szCs w:val="36"/>
        </w:rPr>
      </w:pPr>
      <w:r>
        <w:t>Context/Overview.</w:t>
      </w:r>
    </w:p>
    <w:p w14:paraId="00000013" w14:textId="77777777" w:rsidR="004E24CA" w:rsidRDefault="00027275">
      <w:pPr>
        <w:pBdr>
          <w:top w:val="nil"/>
          <w:left w:val="nil"/>
          <w:bottom w:val="nil"/>
          <w:right w:val="nil"/>
          <w:between w:val="nil"/>
        </w:pBdr>
        <w:shd w:val="clear" w:color="auto" w:fill="FFFFFF"/>
        <w:spacing w:before="0" w:after="280" w:line="276" w:lineRule="auto"/>
      </w:pPr>
      <w:r>
        <w:t>When a cultured inner-city aesthete hires a knockabout true-blue tradie to renovate her kitchen, she gets more than she bargained for. The pair argue about everything, including the kitchen sink, but when the witty banter turns to music, things heat up faster than Monica’s new six-burner cooktop!</w:t>
      </w:r>
    </w:p>
    <w:p w14:paraId="00000014" w14:textId="77777777" w:rsidR="004E24CA" w:rsidRDefault="00027275">
      <w:pPr>
        <w:pBdr>
          <w:top w:val="nil"/>
          <w:left w:val="nil"/>
          <w:bottom w:val="nil"/>
          <w:right w:val="nil"/>
          <w:between w:val="nil"/>
        </w:pBdr>
        <w:shd w:val="clear" w:color="auto" w:fill="FFFFFF"/>
        <w:spacing w:before="0" w:after="280" w:line="276" w:lineRule="auto"/>
      </w:pPr>
      <w:r>
        <w:t xml:space="preserve">She’s an embittered former classical violinist who loves Mahler more than life itself. He’s a glib former Country and Western singer now spinning tracks as </w:t>
      </w:r>
    </w:p>
    <w:p w14:paraId="00000015" w14:textId="77777777" w:rsidR="004E24CA" w:rsidRDefault="00027275">
      <w:pPr>
        <w:pBdr>
          <w:top w:val="nil"/>
          <w:left w:val="nil"/>
          <w:bottom w:val="nil"/>
          <w:right w:val="nil"/>
          <w:between w:val="nil"/>
        </w:pBdr>
        <w:shd w:val="clear" w:color="auto" w:fill="FFFFFF"/>
        <w:spacing w:before="0" w:after="280" w:line="276" w:lineRule="auto"/>
      </w:pPr>
      <w:r>
        <w:t>DJ Rhinestone Rex. They have nothing in common except that they’re both middle-aged and single. But as the arrows fly and digs land, will this duo discover that they’re accidentally harmonising on their own sweet duet?</w:t>
      </w:r>
    </w:p>
    <w:p w14:paraId="00000016" w14:textId="77777777" w:rsidR="004E24CA" w:rsidRDefault="00027275">
      <w:pPr>
        <w:pBdr>
          <w:top w:val="nil"/>
          <w:left w:val="nil"/>
          <w:bottom w:val="nil"/>
          <w:right w:val="nil"/>
          <w:between w:val="nil"/>
        </w:pBdr>
        <w:shd w:val="clear" w:color="auto" w:fill="FFFFFF"/>
        <w:spacing w:before="0" w:after="280" w:line="276" w:lineRule="auto"/>
      </w:pPr>
      <w:r>
        <w:lastRenderedPageBreak/>
        <w:t>David Williamson (</w:t>
      </w:r>
      <w:r>
        <w:rPr>
          <w:i/>
        </w:rPr>
        <w:t>Don’s Party, Emerald City, Family Values</w:t>
      </w:r>
      <w:r>
        <w:t xml:space="preserve">) returns to Queensland Theatre with this up close and highly flammable two-hander that sparks with the spitfire comedy we’ve come to love from this legend of Australian theatre.   </w:t>
      </w:r>
    </w:p>
    <w:p w14:paraId="00000017" w14:textId="77777777" w:rsidR="004E24CA" w:rsidRDefault="00027275">
      <w:pPr>
        <w:pStyle w:val="Heading1"/>
      </w:pPr>
      <w:r>
        <w:t>The Stage.</w:t>
      </w:r>
    </w:p>
    <w:p w14:paraId="00000018" w14:textId="77777777" w:rsidR="004E24CA" w:rsidRDefault="00027275">
      <w:pPr>
        <w:spacing w:line="276" w:lineRule="auto"/>
      </w:pPr>
      <w:r>
        <w:t xml:space="preserve">The </w:t>
      </w:r>
      <w:proofErr w:type="spellStart"/>
      <w:r>
        <w:t>BIllie</w:t>
      </w:r>
      <w:proofErr w:type="spellEnd"/>
      <w:r>
        <w:t xml:space="preserve"> Brown Theatre is corner stage, meaning that the part of the stage farthest away from the audience is a corner (at the 12 o’clock position), with the back walls of the stage extending diagonally to the left and right of this corner towards the audience. </w:t>
      </w:r>
    </w:p>
    <w:p w14:paraId="00000019" w14:textId="77777777" w:rsidR="004E24CA" w:rsidRDefault="004E24CA">
      <w:pPr>
        <w:spacing w:line="276" w:lineRule="auto"/>
      </w:pPr>
    </w:p>
    <w:p w14:paraId="0000001A" w14:textId="77777777" w:rsidR="004E24CA" w:rsidRDefault="00027275">
      <w:pPr>
        <w:spacing w:line="276" w:lineRule="auto"/>
      </w:pPr>
      <w:r>
        <w:t>The front row of the auditorium is just 2 metres from the stage edge, and the back row 15 metres behind, with three seating banks: a centre bank, left bank and right bank. This theatre seats 350 people.</w:t>
      </w:r>
    </w:p>
    <w:p w14:paraId="0000001B" w14:textId="77777777" w:rsidR="004E24CA" w:rsidRDefault="004E24CA">
      <w:pPr>
        <w:spacing w:line="276" w:lineRule="auto"/>
      </w:pPr>
    </w:p>
    <w:p w14:paraId="0000001C" w14:textId="77777777" w:rsidR="004E24CA" w:rsidRDefault="00027275">
      <w:pPr>
        <w:spacing w:line="276" w:lineRule="auto"/>
      </w:pPr>
      <w:r>
        <w:t xml:space="preserve">The performers can enter from the far left and far right sides of the stage using tunnels alongside the left or right seating banks. A central tunnel, under the centre seating bank can also be used as an entry/exit for performers. </w:t>
      </w:r>
    </w:p>
    <w:p w14:paraId="0000001D" w14:textId="77777777" w:rsidR="004E24CA" w:rsidRDefault="004E24CA">
      <w:pPr>
        <w:spacing w:line="276" w:lineRule="auto"/>
      </w:pPr>
    </w:p>
    <w:p w14:paraId="0000001E" w14:textId="77777777" w:rsidR="004E24CA" w:rsidRDefault="00027275">
      <w:pPr>
        <w:pStyle w:val="Heading1"/>
        <w:rPr>
          <w:b w:val="0"/>
        </w:rPr>
      </w:pPr>
      <w:r>
        <w:t>The Set.</w:t>
      </w:r>
    </w:p>
    <w:p w14:paraId="0000001F" w14:textId="77777777" w:rsidR="004E24CA" w:rsidRDefault="00027275">
      <w:pPr>
        <w:spacing w:line="276" w:lineRule="auto"/>
      </w:pPr>
      <w:r>
        <w:t xml:space="preserve">The set conveys the lounge room of a house in Brisbane. The interior of the room has a grey brick appearance. </w:t>
      </w:r>
    </w:p>
    <w:p w14:paraId="00000020" w14:textId="77777777" w:rsidR="004E24CA" w:rsidRDefault="004E24CA">
      <w:pPr>
        <w:spacing w:line="276" w:lineRule="auto"/>
      </w:pPr>
    </w:p>
    <w:p w14:paraId="00000021" w14:textId="77777777" w:rsidR="004E24CA" w:rsidRDefault="00027275">
      <w:pPr>
        <w:spacing w:line="276" w:lineRule="auto"/>
      </w:pPr>
      <w:r>
        <w:t>The orientation of the key features of the lounge room will be described using positions on a clock face:</w:t>
      </w:r>
    </w:p>
    <w:p w14:paraId="00000022" w14:textId="77777777" w:rsidR="004E24CA" w:rsidRDefault="004E24CA">
      <w:pPr>
        <w:spacing w:line="276" w:lineRule="auto"/>
      </w:pPr>
    </w:p>
    <w:p w14:paraId="00000023" w14:textId="77777777" w:rsidR="004E24CA" w:rsidRDefault="00027275">
      <w:pPr>
        <w:numPr>
          <w:ilvl w:val="0"/>
          <w:numId w:val="1"/>
        </w:numPr>
        <w:pBdr>
          <w:top w:val="nil"/>
          <w:left w:val="nil"/>
          <w:bottom w:val="nil"/>
          <w:right w:val="nil"/>
          <w:between w:val="nil"/>
        </w:pBdr>
        <w:spacing w:before="0" w:line="360" w:lineRule="auto"/>
      </w:pPr>
      <w:r>
        <w:t xml:space="preserve">At 12 o’clock is a </w:t>
      </w:r>
      <w:proofErr w:type="gramStart"/>
      <w:r>
        <w:t>five tier</w:t>
      </w:r>
      <w:proofErr w:type="gramEnd"/>
      <w:r>
        <w:t xml:space="preserve"> bookshelf with various objects, an AM/FM radio, music speakers, vinyl records, books, clock, wine rack, wine glasses and metal key dish. </w:t>
      </w:r>
    </w:p>
    <w:p w14:paraId="00000024" w14:textId="77777777" w:rsidR="004E24CA" w:rsidRDefault="00027275">
      <w:pPr>
        <w:numPr>
          <w:ilvl w:val="0"/>
          <w:numId w:val="1"/>
        </w:numPr>
        <w:pBdr>
          <w:top w:val="nil"/>
          <w:left w:val="nil"/>
          <w:bottom w:val="nil"/>
          <w:right w:val="nil"/>
          <w:between w:val="nil"/>
        </w:pBdr>
        <w:spacing w:before="0" w:line="360" w:lineRule="auto"/>
      </w:pPr>
      <w:r>
        <w:t xml:space="preserve">At 1 o’clock is a hallway. Beyond the hallway is the red front door, with coat hooks along the wall. We will call this the hallway. This is used as a performer entry and exit. </w:t>
      </w:r>
    </w:p>
    <w:p w14:paraId="00000025" w14:textId="77777777" w:rsidR="004E24CA" w:rsidRDefault="00027275">
      <w:pPr>
        <w:numPr>
          <w:ilvl w:val="0"/>
          <w:numId w:val="1"/>
        </w:numPr>
        <w:pBdr>
          <w:top w:val="nil"/>
          <w:left w:val="nil"/>
          <w:bottom w:val="nil"/>
          <w:right w:val="nil"/>
          <w:between w:val="nil"/>
        </w:pBdr>
        <w:spacing w:before="0" w:line="360" w:lineRule="auto"/>
      </w:pPr>
      <w:r>
        <w:t xml:space="preserve">At 6 o’clock is a brown leather arm chair. It faces into the couch. When someone sits in this chair, their back is facing the audience. </w:t>
      </w:r>
    </w:p>
    <w:p w14:paraId="00000026" w14:textId="77777777" w:rsidR="004E24CA" w:rsidRDefault="00027275">
      <w:pPr>
        <w:numPr>
          <w:ilvl w:val="0"/>
          <w:numId w:val="1"/>
        </w:numPr>
        <w:pBdr>
          <w:top w:val="nil"/>
          <w:left w:val="nil"/>
          <w:bottom w:val="nil"/>
          <w:right w:val="nil"/>
          <w:between w:val="nil"/>
        </w:pBdr>
        <w:spacing w:before="0" w:line="360" w:lineRule="auto"/>
      </w:pPr>
      <w:r>
        <w:t xml:space="preserve">At 9 o’clock is a </w:t>
      </w:r>
      <w:proofErr w:type="gramStart"/>
      <w:r>
        <w:t>cream coloured</w:t>
      </w:r>
      <w:proofErr w:type="gramEnd"/>
      <w:r>
        <w:t xml:space="preserve"> door, the kitchen door. This is used as a performer entry/exit. </w:t>
      </w:r>
    </w:p>
    <w:p w14:paraId="00000027" w14:textId="77777777" w:rsidR="004E24CA" w:rsidRDefault="00027275">
      <w:pPr>
        <w:numPr>
          <w:ilvl w:val="0"/>
          <w:numId w:val="1"/>
        </w:numPr>
        <w:pBdr>
          <w:top w:val="nil"/>
          <w:left w:val="nil"/>
          <w:bottom w:val="nil"/>
          <w:right w:val="nil"/>
          <w:between w:val="nil"/>
        </w:pBdr>
        <w:spacing w:before="0" w:line="360" w:lineRule="auto"/>
      </w:pPr>
      <w:r>
        <w:t xml:space="preserve">At 11 o’clock is another cream door, this is Monica’s Bedroom door. This is used as a performer entry/exit. </w:t>
      </w:r>
    </w:p>
    <w:p w14:paraId="00000028" w14:textId="77777777" w:rsidR="004E24CA" w:rsidRDefault="00027275">
      <w:pPr>
        <w:numPr>
          <w:ilvl w:val="0"/>
          <w:numId w:val="1"/>
        </w:numPr>
        <w:pBdr>
          <w:top w:val="nil"/>
          <w:left w:val="nil"/>
          <w:bottom w:val="nil"/>
          <w:right w:val="nil"/>
          <w:between w:val="nil"/>
        </w:pBdr>
        <w:spacing w:before="0" w:line="360" w:lineRule="auto"/>
      </w:pPr>
      <w:r>
        <w:lastRenderedPageBreak/>
        <w:t xml:space="preserve">Between the kitchen and bedroom doors is a standing floor lamp with multiple round lamp shades. Above this lamp is a painting with bold black shapes on a white background. </w:t>
      </w:r>
    </w:p>
    <w:p w14:paraId="00000029" w14:textId="77777777" w:rsidR="004E24CA" w:rsidRDefault="004E24CA">
      <w:pPr>
        <w:pBdr>
          <w:top w:val="nil"/>
          <w:left w:val="nil"/>
          <w:bottom w:val="nil"/>
          <w:right w:val="nil"/>
          <w:between w:val="nil"/>
        </w:pBdr>
        <w:spacing w:before="0" w:line="360" w:lineRule="auto"/>
      </w:pPr>
    </w:p>
    <w:p w14:paraId="0000002A" w14:textId="77777777" w:rsidR="004E24CA" w:rsidRDefault="00027275">
      <w:pPr>
        <w:pBdr>
          <w:top w:val="nil"/>
          <w:left w:val="nil"/>
          <w:bottom w:val="nil"/>
          <w:right w:val="nil"/>
          <w:between w:val="nil"/>
        </w:pBdr>
        <w:spacing w:before="0" w:line="360" w:lineRule="auto"/>
      </w:pPr>
      <w:r>
        <w:t xml:space="preserve">The most prominent feature in the lounge room is a tan leather two-seater couch with two cushions, in the middle of the room. </w:t>
      </w:r>
    </w:p>
    <w:p w14:paraId="0000002B" w14:textId="77777777" w:rsidR="004E24CA" w:rsidRDefault="00027275">
      <w:pPr>
        <w:pBdr>
          <w:top w:val="nil"/>
          <w:left w:val="nil"/>
          <w:bottom w:val="nil"/>
          <w:right w:val="nil"/>
          <w:between w:val="nil"/>
        </w:pBdr>
        <w:spacing w:before="0" w:line="360" w:lineRule="auto"/>
      </w:pPr>
      <w:r>
        <w:t>Immediately behind the couch is a white buffet table, on its right edge is a black table lamp, in its middle is a record player.</w:t>
      </w:r>
    </w:p>
    <w:p w14:paraId="0000002C" w14:textId="77777777" w:rsidR="004E24CA" w:rsidRDefault="00027275">
      <w:pPr>
        <w:pBdr>
          <w:top w:val="nil"/>
          <w:left w:val="nil"/>
          <w:bottom w:val="nil"/>
          <w:right w:val="nil"/>
          <w:between w:val="nil"/>
        </w:pBdr>
        <w:spacing w:before="0" w:line="360" w:lineRule="auto"/>
      </w:pPr>
      <w:r>
        <w:t xml:space="preserve">Immediately in front of the couch is a small round coffee table. </w:t>
      </w:r>
    </w:p>
    <w:p w14:paraId="0000002D" w14:textId="77777777" w:rsidR="004E24CA" w:rsidRDefault="00027275">
      <w:pPr>
        <w:pBdr>
          <w:top w:val="nil"/>
          <w:left w:val="nil"/>
          <w:bottom w:val="nil"/>
          <w:right w:val="nil"/>
          <w:between w:val="nil"/>
        </w:pBdr>
        <w:spacing w:before="0" w:line="360" w:lineRule="auto"/>
      </w:pPr>
      <w:r>
        <w:t>Under the coffee table is a 2-metre round floral pattern floor rug, that takes up most of the floor space in front of the couch).</w:t>
      </w:r>
    </w:p>
    <w:p w14:paraId="0000002E" w14:textId="77777777" w:rsidR="004E24CA" w:rsidRDefault="00027275">
      <w:pPr>
        <w:pBdr>
          <w:top w:val="nil"/>
          <w:left w:val="nil"/>
          <w:bottom w:val="nil"/>
          <w:right w:val="nil"/>
          <w:between w:val="nil"/>
        </w:pBdr>
        <w:spacing w:before="0" w:line="360" w:lineRule="auto"/>
      </w:pPr>
      <w:r>
        <w:t xml:space="preserve">There is a wooden ceiling fan with a light above the couch. </w:t>
      </w:r>
    </w:p>
    <w:p w14:paraId="0000002F" w14:textId="77777777" w:rsidR="004E24CA" w:rsidRDefault="00027275">
      <w:pPr>
        <w:pBdr>
          <w:top w:val="nil"/>
          <w:left w:val="nil"/>
          <w:bottom w:val="nil"/>
          <w:right w:val="nil"/>
          <w:between w:val="nil"/>
        </w:pBdr>
        <w:spacing w:before="0" w:line="360" w:lineRule="auto"/>
      </w:pPr>
      <w:r>
        <w:t xml:space="preserve">The floor is a pale polished-wood. </w:t>
      </w:r>
    </w:p>
    <w:p w14:paraId="00000030" w14:textId="77777777" w:rsidR="004E24CA" w:rsidRDefault="00027275">
      <w:pPr>
        <w:spacing w:line="276" w:lineRule="auto"/>
      </w:pPr>
      <w:r>
        <w:t>Lighting and other effects will be described live. </w:t>
      </w:r>
    </w:p>
    <w:p w14:paraId="00000031" w14:textId="77777777" w:rsidR="004E24CA" w:rsidRDefault="004E24CA">
      <w:pPr>
        <w:pBdr>
          <w:top w:val="nil"/>
          <w:left w:val="nil"/>
          <w:bottom w:val="nil"/>
          <w:right w:val="nil"/>
          <w:between w:val="nil"/>
        </w:pBdr>
        <w:spacing w:before="0" w:line="360" w:lineRule="auto"/>
      </w:pPr>
    </w:p>
    <w:p w14:paraId="00000032" w14:textId="77777777" w:rsidR="004E24CA" w:rsidRDefault="00027275">
      <w:pPr>
        <w:pStyle w:val="Heading1"/>
        <w:rPr>
          <w:rFonts w:ascii="Times New Roman" w:eastAsia="Times New Roman" w:hAnsi="Times New Roman" w:cs="Times New Roman"/>
          <w:sz w:val="36"/>
          <w:szCs w:val="36"/>
        </w:rPr>
      </w:pPr>
      <w:r>
        <w:t>Characters and Costumes.</w:t>
      </w:r>
    </w:p>
    <w:p w14:paraId="00000033" w14:textId="77777777" w:rsidR="004E24CA" w:rsidRDefault="004E24CA">
      <w:pPr>
        <w:spacing w:line="276" w:lineRule="auto"/>
        <w:rPr>
          <w:b/>
          <w:highlight w:val="white"/>
        </w:rPr>
      </w:pPr>
    </w:p>
    <w:p w14:paraId="00000034" w14:textId="77777777" w:rsidR="004E24CA" w:rsidRDefault="00027275">
      <w:pPr>
        <w:spacing w:line="276" w:lineRule="auto"/>
        <w:rPr>
          <w:highlight w:val="white"/>
        </w:rPr>
      </w:pPr>
      <w:r>
        <w:rPr>
          <w:b/>
          <w:highlight w:val="white"/>
        </w:rPr>
        <w:t xml:space="preserve">Monica, </w:t>
      </w:r>
      <w:r>
        <w:rPr>
          <w:highlight w:val="white"/>
        </w:rPr>
        <w:t xml:space="preserve">a former classical violinist, performed by Georgie Parker.  </w:t>
      </w:r>
    </w:p>
    <w:p w14:paraId="00000035" w14:textId="77777777" w:rsidR="004E24CA" w:rsidRDefault="00027275">
      <w:pPr>
        <w:spacing w:line="276" w:lineRule="auto"/>
        <w:rPr>
          <w:highlight w:val="white"/>
        </w:rPr>
      </w:pPr>
      <w:r>
        <w:rPr>
          <w:highlight w:val="white"/>
        </w:rPr>
        <w:t xml:space="preserve">In her late 50’s. </w:t>
      </w:r>
      <w:r>
        <w:rPr>
          <w:highlight w:val="white"/>
        </w:rPr>
        <w:t xml:space="preserve">Fair skinned women, average height and petite build, with long curly brunette hair worn loose.   </w:t>
      </w:r>
    </w:p>
    <w:p w14:paraId="00000036" w14:textId="77777777" w:rsidR="004E24CA" w:rsidRDefault="00027275">
      <w:pPr>
        <w:spacing w:line="276" w:lineRule="auto"/>
        <w:rPr>
          <w:highlight w:val="white"/>
        </w:rPr>
      </w:pPr>
      <w:r>
        <w:rPr>
          <w:highlight w:val="white"/>
        </w:rPr>
        <w:t xml:space="preserve">She wears a </w:t>
      </w:r>
      <w:proofErr w:type="gramStart"/>
      <w:r>
        <w:rPr>
          <w:highlight w:val="white"/>
        </w:rPr>
        <w:t>navy blue</w:t>
      </w:r>
      <w:proofErr w:type="gramEnd"/>
      <w:r>
        <w:rPr>
          <w:highlight w:val="white"/>
        </w:rPr>
        <w:t xml:space="preserve"> silk shirt over white linen trousers and navy and white sneakers.  </w:t>
      </w:r>
    </w:p>
    <w:p w14:paraId="00000037" w14:textId="77777777" w:rsidR="004E24CA" w:rsidRDefault="004E24CA">
      <w:pPr>
        <w:spacing w:line="276" w:lineRule="auto"/>
        <w:rPr>
          <w:b/>
        </w:rPr>
      </w:pPr>
    </w:p>
    <w:p w14:paraId="00000038" w14:textId="77777777" w:rsidR="004E24CA" w:rsidRDefault="00027275">
      <w:pPr>
        <w:spacing w:line="276" w:lineRule="auto"/>
      </w:pPr>
      <w:r>
        <w:rPr>
          <w:b/>
        </w:rPr>
        <w:t xml:space="preserve">Gary, </w:t>
      </w:r>
      <w:r>
        <w:t xml:space="preserve">a tradesman performed by Glen Hazeldine. </w:t>
      </w:r>
    </w:p>
    <w:p w14:paraId="00000039" w14:textId="77777777" w:rsidR="004E24CA" w:rsidRDefault="00027275">
      <w:pPr>
        <w:spacing w:line="276" w:lineRule="auto"/>
      </w:pPr>
      <w:r>
        <w:t xml:space="preserve">In his </w:t>
      </w:r>
      <w:proofErr w:type="spellStart"/>
      <w:r>
        <w:t>mid 50</w:t>
      </w:r>
      <w:proofErr w:type="spellEnd"/>
      <w:r>
        <w:t xml:space="preserve">’s. Fair skinned man, average height, solid build, with a bald head and a trimmed grey beard. </w:t>
      </w:r>
    </w:p>
    <w:p w14:paraId="0000003A" w14:textId="77777777" w:rsidR="004E24CA" w:rsidRDefault="00027275">
      <w:pPr>
        <w:spacing w:line="276" w:lineRule="auto"/>
      </w:pPr>
      <w:r>
        <w:t xml:space="preserve">He wears an open red and black checkered flannelette shirt over a blue t-shirt, with beige shorts, work boots, a tool belt and a grey and white coloured cap. </w:t>
      </w:r>
    </w:p>
    <w:p w14:paraId="0000003B" w14:textId="77777777" w:rsidR="004E24CA" w:rsidRDefault="00027275">
      <w:pPr>
        <w:spacing w:line="276" w:lineRule="auto"/>
      </w:pPr>
      <w:r>
        <w:t xml:space="preserve"> </w:t>
      </w:r>
    </w:p>
    <w:p w14:paraId="0000003C" w14:textId="77777777" w:rsidR="004E24CA" w:rsidRDefault="00027275">
      <w:pPr>
        <w:spacing w:line="276" w:lineRule="auto"/>
        <w:rPr>
          <w:rFonts w:ascii="Times New Roman" w:eastAsia="Times New Roman" w:hAnsi="Times New Roman" w:cs="Times New Roman"/>
        </w:rPr>
      </w:pPr>
      <w:r>
        <w:t>Any pertinent costume changes will be described live.</w:t>
      </w:r>
    </w:p>
    <w:p w14:paraId="0000003D" w14:textId="77777777" w:rsidR="004E24CA" w:rsidRDefault="004E24CA">
      <w:pPr>
        <w:spacing w:line="276" w:lineRule="auto"/>
      </w:pPr>
    </w:p>
    <w:p w14:paraId="0000003E" w14:textId="77777777" w:rsidR="004E24CA" w:rsidRDefault="00027275">
      <w:pPr>
        <w:spacing w:line="276" w:lineRule="auto"/>
      </w:pPr>
      <w:r>
        <w:t>END OF PRE-SHOW NOTES.</w:t>
      </w:r>
    </w:p>
    <w:p w14:paraId="0000003F" w14:textId="77777777" w:rsidR="004E24CA" w:rsidRDefault="004E24CA">
      <w:pPr>
        <w:pStyle w:val="Heading1"/>
      </w:pPr>
    </w:p>
    <w:p w14:paraId="00000040" w14:textId="77777777" w:rsidR="004E24CA" w:rsidRDefault="00027275">
      <w:pPr>
        <w:pStyle w:val="Heading1"/>
      </w:pPr>
      <w:r>
        <w:t>Upcoming Audio Described Events.</w:t>
      </w:r>
    </w:p>
    <w:p w14:paraId="00000041" w14:textId="77777777" w:rsidR="004E24CA" w:rsidRDefault="004E24CA">
      <w:pPr>
        <w:spacing w:line="276" w:lineRule="auto"/>
      </w:pPr>
    </w:p>
    <w:p w14:paraId="00000042" w14:textId="77777777" w:rsidR="004E24CA" w:rsidRDefault="00027275">
      <w:pPr>
        <w:spacing w:line="276" w:lineRule="auto"/>
        <w:rPr>
          <w:b/>
        </w:rPr>
      </w:pPr>
      <w:r>
        <w:rPr>
          <w:b/>
        </w:rPr>
        <w:t>Theatre:</w:t>
      </w:r>
    </w:p>
    <w:p w14:paraId="00000043" w14:textId="77777777" w:rsidR="004E24CA" w:rsidRDefault="00027275">
      <w:pPr>
        <w:numPr>
          <w:ilvl w:val="0"/>
          <w:numId w:val="2"/>
        </w:numPr>
        <w:spacing w:line="276" w:lineRule="auto"/>
        <w:rPr>
          <w:b/>
        </w:rPr>
      </w:pPr>
      <w:r>
        <w:rPr>
          <w:b/>
        </w:rPr>
        <w:t>Dog Man: The Musical</w:t>
      </w:r>
    </w:p>
    <w:p w14:paraId="00000044" w14:textId="77777777" w:rsidR="004E24CA" w:rsidRDefault="00027275">
      <w:pPr>
        <w:numPr>
          <w:ilvl w:val="1"/>
          <w:numId w:val="2"/>
        </w:numPr>
        <w:spacing w:before="0" w:line="276" w:lineRule="auto"/>
      </w:pPr>
      <w:r>
        <w:t xml:space="preserve">A fun musical adventure about a part-dog, part-man, all hero. </w:t>
      </w:r>
    </w:p>
    <w:p w14:paraId="00000045" w14:textId="77777777" w:rsidR="004E24CA" w:rsidRDefault="00027275">
      <w:pPr>
        <w:numPr>
          <w:ilvl w:val="1"/>
          <w:numId w:val="2"/>
        </w:numPr>
        <w:spacing w:before="0" w:line="276" w:lineRule="auto"/>
      </w:pPr>
      <w:r>
        <w:t>Friday 11 July 2025, Tactile Tour: 1pm, Show Starts: 2pm</w:t>
      </w:r>
    </w:p>
    <w:p w14:paraId="00000046" w14:textId="77777777" w:rsidR="004E24CA" w:rsidRDefault="00027275">
      <w:pPr>
        <w:numPr>
          <w:ilvl w:val="1"/>
          <w:numId w:val="2"/>
        </w:numPr>
        <w:spacing w:before="0" w:line="276" w:lineRule="auto"/>
      </w:pPr>
      <w:r>
        <w:t>Playhouse, QPAC, South Brisbane.</w:t>
      </w:r>
    </w:p>
    <w:p w14:paraId="00000047" w14:textId="77777777" w:rsidR="004E24CA" w:rsidRDefault="004E24CA">
      <w:pPr>
        <w:spacing w:line="276" w:lineRule="auto"/>
      </w:pPr>
    </w:p>
    <w:p w14:paraId="00000048" w14:textId="77777777" w:rsidR="004E24CA" w:rsidRDefault="00027275">
      <w:pPr>
        <w:numPr>
          <w:ilvl w:val="0"/>
          <w:numId w:val="2"/>
        </w:numPr>
        <w:spacing w:line="276" w:lineRule="auto"/>
        <w:rPr>
          <w:b/>
        </w:rPr>
      </w:pPr>
      <w:r>
        <w:rPr>
          <w:b/>
        </w:rPr>
        <w:t>Dear Son</w:t>
      </w:r>
    </w:p>
    <w:p w14:paraId="00000049" w14:textId="77777777" w:rsidR="004E24CA" w:rsidRDefault="00027275">
      <w:pPr>
        <w:numPr>
          <w:ilvl w:val="1"/>
          <w:numId w:val="2"/>
        </w:numPr>
        <w:spacing w:before="0" w:line="276" w:lineRule="auto"/>
      </w:pPr>
      <w:r>
        <w:t xml:space="preserve">Thomas Mayo invited 12 Indigenous men to write honest letters of love and reflection to their sons, fathers, or nephews. </w:t>
      </w:r>
    </w:p>
    <w:p w14:paraId="0000004A" w14:textId="77777777" w:rsidR="004E24CA" w:rsidRDefault="00027275">
      <w:pPr>
        <w:numPr>
          <w:ilvl w:val="1"/>
          <w:numId w:val="2"/>
        </w:numPr>
        <w:spacing w:before="0" w:line="276" w:lineRule="auto"/>
      </w:pPr>
      <w:r>
        <w:t>Friday 18 July 2025, Tactile Tour 6pm, Show Starts 7:30pm.</w:t>
      </w:r>
    </w:p>
    <w:p w14:paraId="0000004B" w14:textId="77777777" w:rsidR="004E24CA" w:rsidRDefault="00027275">
      <w:pPr>
        <w:numPr>
          <w:ilvl w:val="1"/>
          <w:numId w:val="2"/>
        </w:numPr>
        <w:spacing w:before="0" w:line="276" w:lineRule="auto"/>
      </w:pPr>
      <w:r>
        <w:t xml:space="preserve">Saturday 19 July 2025, Tactile Tour 12.30pm, Show Starts 2pm. </w:t>
      </w:r>
    </w:p>
    <w:p w14:paraId="0000004C" w14:textId="77777777" w:rsidR="004E24CA" w:rsidRDefault="00027275">
      <w:pPr>
        <w:numPr>
          <w:ilvl w:val="1"/>
          <w:numId w:val="2"/>
        </w:numPr>
        <w:spacing w:before="0" w:line="276" w:lineRule="auto"/>
      </w:pPr>
      <w:r>
        <w:t>Billie Brown Theatre, Montague Road, South Brisbane.</w:t>
      </w:r>
    </w:p>
    <w:p w14:paraId="0000004D" w14:textId="77777777" w:rsidR="004E24CA" w:rsidRDefault="004E24CA">
      <w:pPr>
        <w:spacing w:line="276" w:lineRule="auto"/>
      </w:pPr>
    </w:p>
    <w:p w14:paraId="0000004E" w14:textId="77777777" w:rsidR="004E24CA" w:rsidRDefault="00027275">
      <w:pPr>
        <w:numPr>
          <w:ilvl w:val="0"/>
          <w:numId w:val="2"/>
        </w:numPr>
        <w:spacing w:line="276" w:lineRule="auto"/>
        <w:rPr>
          <w:b/>
        </w:rPr>
      </w:pPr>
      <w:r>
        <w:rPr>
          <w:b/>
        </w:rPr>
        <w:t>The Visitors</w:t>
      </w:r>
    </w:p>
    <w:p w14:paraId="0000004F" w14:textId="77777777" w:rsidR="004E24CA" w:rsidRDefault="00027275">
      <w:pPr>
        <w:numPr>
          <w:ilvl w:val="1"/>
          <w:numId w:val="2"/>
        </w:numPr>
        <w:spacing w:before="0" w:line="276" w:lineRule="auto"/>
      </w:pPr>
      <w:r>
        <w:t xml:space="preserve">QPAC’s </w:t>
      </w:r>
      <w:proofErr w:type="spellStart"/>
      <w:r>
        <w:t>Clancestry</w:t>
      </w:r>
      <w:proofErr w:type="spellEnd"/>
      <w:r>
        <w:t xml:space="preserve"> Festival presents a play about seven clan leaders facing a momentous decision in 1788. </w:t>
      </w:r>
    </w:p>
    <w:p w14:paraId="00000050" w14:textId="77777777" w:rsidR="004E24CA" w:rsidRDefault="00027275">
      <w:pPr>
        <w:numPr>
          <w:ilvl w:val="1"/>
          <w:numId w:val="2"/>
        </w:numPr>
        <w:spacing w:before="0" w:line="276" w:lineRule="auto"/>
      </w:pPr>
      <w:r>
        <w:t xml:space="preserve">Friday 26 July 2025, Tactile Tour 11:30am, Show Starts 1pm. </w:t>
      </w:r>
    </w:p>
    <w:p w14:paraId="00000051" w14:textId="77777777" w:rsidR="004E24CA" w:rsidRDefault="00027275">
      <w:pPr>
        <w:numPr>
          <w:ilvl w:val="1"/>
          <w:numId w:val="2"/>
        </w:numPr>
        <w:spacing w:before="0" w:line="276" w:lineRule="auto"/>
      </w:pPr>
      <w:r>
        <w:t xml:space="preserve">Playhouse, QPAC, South Brisbane. </w:t>
      </w:r>
    </w:p>
    <w:p w14:paraId="00000052" w14:textId="77777777" w:rsidR="004E24CA" w:rsidRDefault="004E24CA">
      <w:pPr>
        <w:spacing w:line="276" w:lineRule="auto"/>
      </w:pPr>
    </w:p>
    <w:p w14:paraId="00000053" w14:textId="77777777" w:rsidR="004E24CA" w:rsidRDefault="00027275">
      <w:pPr>
        <w:numPr>
          <w:ilvl w:val="0"/>
          <w:numId w:val="2"/>
        </w:numPr>
        <w:spacing w:line="276" w:lineRule="auto"/>
        <w:rPr>
          <w:b/>
        </w:rPr>
      </w:pPr>
      <w:r>
        <w:rPr>
          <w:b/>
        </w:rPr>
        <w:t>Julia</w:t>
      </w:r>
    </w:p>
    <w:p w14:paraId="00000054" w14:textId="77777777" w:rsidR="004E24CA" w:rsidRDefault="00027275">
      <w:pPr>
        <w:numPr>
          <w:ilvl w:val="1"/>
          <w:numId w:val="2"/>
        </w:numPr>
        <w:spacing w:before="0" w:line="276" w:lineRule="auto"/>
      </w:pPr>
      <w:r>
        <w:t xml:space="preserve">In 2012, our first female Prime </w:t>
      </w:r>
      <w:proofErr w:type="spellStart"/>
      <w:r>
        <w:t>MinisterJulia</w:t>
      </w:r>
      <w:proofErr w:type="spellEnd"/>
      <w:r>
        <w:t xml:space="preserve"> Gillard gave a speech that sent shockwaves around the world.</w:t>
      </w:r>
    </w:p>
    <w:p w14:paraId="00000055" w14:textId="77777777" w:rsidR="004E24CA" w:rsidRDefault="00027275">
      <w:pPr>
        <w:numPr>
          <w:ilvl w:val="1"/>
          <w:numId w:val="2"/>
        </w:numPr>
        <w:spacing w:before="0" w:line="276" w:lineRule="auto"/>
      </w:pPr>
      <w:r>
        <w:t xml:space="preserve">Friday 22 August 2025, Tactile Tour 6pm, Show Starts 7:30pm. </w:t>
      </w:r>
    </w:p>
    <w:p w14:paraId="00000056" w14:textId="77777777" w:rsidR="004E24CA" w:rsidRDefault="00027275">
      <w:pPr>
        <w:numPr>
          <w:ilvl w:val="1"/>
          <w:numId w:val="2"/>
        </w:numPr>
        <w:spacing w:before="0" w:line="276" w:lineRule="auto"/>
      </w:pPr>
      <w:r>
        <w:t xml:space="preserve">Saturday 23 August 2025, Tactile Tour 12:30pm, Show Starts 2pm. </w:t>
      </w:r>
    </w:p>
    <w:p w14:paraId="00000057" w14:textId="77777777" w:rsidR="004E24CA" w:rsidRDefault="00027275">
      <w:pPr>
        <w:numPr>
          <w:ilvl w:val="1"/>
          <w:numId w:val="2"/>
        </w:numPr>
        <w:spacing w:before="0" w:line="276" w:lineRule="auto"/>
      </w:pPr>
      <w:r>
        <w:t xml:space="preserve">Playhouse, QPAC, South Brisbane.  </w:t>
      </w:r>
    </w:p>
    <w:p w14:paraId="00000058" w14:textId="77777777" w:rsidR="004E24CA" w:rsidRDefault="004E24CA">
      <w:pPr>
        <w:spacing w:line="276" w:lineRule="auto"/>
      </w:pPr>
    </w:p>
    <w:p w14:paraId="00000059" w14:textId="77777777" w:rsidR="004E24CA" w:rsidRDefault="004E24CA">
      <w:pPr>
        <w:spacing w:line="276" w:lineRule="auto"/>
      </w:pPr>
    </w:p>
    <w:p w14:paraId="0000005A" w14:textId="77777777" w:rsidR="004E24CA" w:rsidRDefault="00027275">
      <w:pPr>
        <w:spacing w:line="276" w:lineRule="auto"/>
      </w:pPr>
      <w:r>
        <w:rPr>
          <w:b/>
        </w:rPr>
        <w:t xml:space="preserve">For more information about any of the shows above, and to book tickets, please visit </w:t>
      </w:r>
      <w:hyperlink r:id="rId7">
        <w:r>
          <w:rPr>
            <w:color w:val="0000FF"/>
            <w:u w:val="single"/>
          </w:rPr>
          <w:t>Vantagepoint Audio Description</w:t>
        </w:r>
      </w:hyperlink>
      <w:r>
        <w:t xml:space="preserve"> or email us at and </w:t>
      </w:r>
      <w:hyperlink r:id="rId8">
        <w:r>
          <w:rPr>
            <w:color w:val="0000FF"/>
            <w:u w:val="single"/>
          </w:rPr>
          <w:t>vantagepointad@gmail.com</w:t>
        </w:r>
      </w:hyperlink>
    </w:p>
    <w:p w14:paraId="0000005B" w14:textId="77777777" w:rsidR="004E24CA" w:rsidRDefault="004E24CA">
      <w:pPr>
        <w:spacing w:line="276" w:lineRule="auto"/>
      </w:pPr>
    </w:p>
    <w:p w14:paraId="0000005C" w14:textId="77777777" w:rsidR="004E24CA" w:rsidRDefault="00027275">
      <w:pPr>
        <w:spacing w:line="276" w:lineRule="auto"/>
      </w:pPr>
      <w:r>
        <w:t>END OF DOCUMENT.</w:t>
      </w:r>
    </w:p>
    <w:p w14:paraId="0000005D" w14:textId="77777777" w:rsidR="004E24CA" w:rsidRDefault="004E24CA">
      <w:pPr>
        <w:spacing w:line="276" w:lineRule="auto"/>
      </w:pPr>
    </w:p>
    <w:sectPr w:rsidR="004E24C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BEF5" w14:textId="77777777" w:rsidR="00027275" w:rsidRDefault="00027275">
      <w:pPr>
        <w:spacing w:before="0"/>
      </w:pPr>
      <w:r>
        <w:separator/>
      </w:r>
    </w:p>
  </w:endnote>
  <w:endnote w:type="continuationSeparator" w:id="0">
    <w:p w14:paraId="28D79D9E" w14:textId="77777777" w:rsidR="00027275" w:rsidRDefault="000272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4" w14:textId="77777777" w:rsidR="004E24CA" w:rsidRDefault="004E24CA">
    <w:pPr>
      <w:pBdr>
        <w:top w:val="nil"/>
        <w:left w:val="nil"/>
        <w:bottom w:val="nil"/>
        <w:right w:val="nil"/>
        <w:between w:val="nil"/>
      </w:pBdr>
      <w:tabs>
        <w:tab w:val="center" w:pos="4513"/>
        <w:tab w:val="right" w:pos="9026"/>
      </w:tabs>
      <w:spacing w:befor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1" w14:textId="522FC767" w:rsidR="004E24CA" w:rsidRDefault="00027275">
    <w:pPr>
      <w:pBdr>
        <w:top w:val="nil"/>
        <w:left w:val="nil"/>
        <w:bottom w:val="nil"/>
        <w:right w:val="nil"/>
        <w:between w:val="nil"/>
      </w:pBdr>
      <w:tabs>
        <w:tab w:val="center" w:pos="4513"/>
        <w:tab w:val="right" w:pos="9026"/>
      </w:tabs>
      <w:spacing w:before="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62" w14:textId="77777777" w:rsidR="004E24CA" w:rsidRDefault="004E24CA">
    <w:pPr>
      <w:pBdr>
        <w:top w:val="nil"/>
        <w:left w:val="nil"/>
        <w:bottom w:val="nil"/>
        <w:right w:val="nil"/>
        <w:between w:val="nil"/>
      </w:pBdr>
      <w:tabs>
        <w:tab w:val="center" w:pos="4513"/>
        <w:tab w:val="right" w:pos="9026"/>
      </w:tabs>
      <w:spacing w:befor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77777777" w:rsidR="004E24CA" w:rsidRDefault="004E24CA">
    <w:pPr>
      <w:pBdr>
        <w:top w:val="nil"/>
        <w:left w:val="nil"/>
        <w:bottom w:val="nil"/>
        <w:right w:val="nil"/>
        <w:between w:val="nil"/>
      </w:pBdr>
      <w:tabs>
        <w:tab w:val="center" w:pos="4513"/>
        <w:tab w:val="right" w:pos="9026"/>
      </w:tabs>
      <w:spacing w:befor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D5E2" w14:textId="77777777" w:rsidR="00027275" w:rsidRDefault="00027275">
      <w:pPr>
        <w:spacing w:before="0"/>
      </w:pPr>
      <w:r>
        <w:separator/>
      </w:r>
    </w:p>
  </w:footnote>
  <w:footnote w:type="continuationSeparator" w:id="0">
    <w:p w14:paraId="67CA8FCF" w14:textId="77777777" w:rsidR="00027275" w:rsidRDefault="0002727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0" w14:textId="77777777" w:rsidR="004E24CA" w:rsidRDefault="004E24CA">
    <w:pPr>
      <w:pBdr>
        <w:top w:val="nil"/>
        <w:left w:val="nil"/>
        <w:bottom w:val="nil"/>
        <w:right w:val="nil"/>
        <w:between w:val="nil"/>
      </w:pBdr>
      <w:tabs>
        <w:tab w:val="center" w:pos="4513"/>
        <w:tab w:val="right" w:pos="9026"/>
      </w:tabs>
      <w:spacing w:befor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E" w14:textId="77777777" w:rsidR="004E24CA" w:rsidRDefault="004E24CA">
    <w:pPr>
      <w:pBdr>
        <w:top w:val="nil"/>
        <w:left w:val="nil"/>
        <w:bottom w:val="nil"/>
        <w:right w:val="nil"/>
        <w:between w:val="nil"/>
      </w:pBdr>
      <w:tabs>
        <w:tab w:val="center" w:pos="4513"/>
        <w:tab w:val="right" w:pos="9026"/>
      </w:tabs>
      <w:spacing w:befor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F" w14:textId="77777777" w:rsidR="004E24CA" w:rsidRDefault="004E24CA">
    <w:pPr>
      <w:pBdr>
        <w:top w:val="nil"/>
        <w:left w:val="nil"/>
        <w:bottom w:val="nil"/>
        <w:right w:val="nil"/>
        <w:between w:val="nil"/>
      </w:pBdr>
      <w:tabs>
        <w:tab w:val="center" w:pos="4513"/>
        <w:tab w:val="right" w:pos="9026"/>
      </w:tabs>
      <w:spacing w:befor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32A5E"/>
    <w:multiLevelType w:val="multilevel"/>
    <w:tmpl w:val="355C5CA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 w15:restartNumberingAfterBreak="0">
    <w:nsid w:val="5D803C7F"/>
    <w:multiLevelType w:val="multilevel"/>
    <w:tmpl w:val="0D54C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4351407">
    <w:abstractNumId w:val="0"/>
  </w:num>
  <w:num w:numId="2" w16cid:durableId="1441561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CA"/>
    <w:rsid w:val="00027275"/>
    <w:rsid w:val="004E24CA"/>
    <w:rsid w:val="006A3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080C4-E250-4363-B990-5B527909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AU" w:eastAsia="en-AU" w:bidi="ar-SA"/>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76" w:lineRule="auto"/>
      <w:outlineLvl w:val="0"/>
    </w:pPr>
    <w:rPr>
      <w:rFonts w:ascii="Calibri" w:eastAsia="Calibri" w:hAnsi="Calibri" w:cs="Calibri"/>
      <w:b/>
      <w:sz w:val="32"/>
      <w:szCs w:val="32"/>
    </w:rPr>
  </w:style>
  <w:style w:type="paragraph" w:styleId="Heading2">
    <w:name w:val="heading 2"/>
    <w:basedOn w:val="Normal"/>
    <w:next w:val="Normal"/>
    <w:uiPriority w:val="9"/>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sionaustralia.org/services/staying-connected/events?sort_by=field_event_start_value&amp;sort_order=ASC&amp;field_event_start_value_1=All&amp;field_event_state_value%5b5%5d=5"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vantagepointad.com/audio-description"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111CE0B1DAC4A93FB0392DB9D05C8" ma:contentTypeVersion="15" ma:contentTypeDescription="Create a new document." ma:contentTypeScope="" ma:versionID="2943e8a6516574f88e2f75958666a5be">
  <xsd:schema xmlns:xsd="http://www.w3.org/2001/XMLSchema" xmlns:xs="http://www.w3.org/2001/XMLSchema" xmlns:p="http://schemas.microsoft.com/office/2006/metadata/properties" xmlns:ns2="8e5b5f98-2584-44ff-aad4-262a76979e69" xmlns:ns3="5b30307d-ba30-4d65-bfdb-a2e79fe6b02e" targetNamespace="http://schemas.microsoft.com/office/2006/metadata/properties" ma:root="true" ma:fieldsID="3b01ae907ba024a6d5ad2b699173e052" ns2:_="" ns3:_="">
    <xsd:import namespace="8e5b5f98-2584-44ff-aad4-262a76979e69"/>
    <xsd:import namespace="5b30307d-ba30-4d65-bfdb-a2e79fe6b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b5f98-2584-44ff-aad4-262a76979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2bcf68-f736-4538-8496-be982465038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30307d-ba30-4d65-bfdb-a2e79fe6b0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e5257c-acf7-4efe-99bc-71cb039df761}" ma:internalName="TaxCatchAll" ma:showField="CatchAllData" ma:web="5b30307d-ba30-4d65-bfdb-a2e79fe6b0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5b5f98-2584-44ff-aad4-262a76979e69">
      <Terms xmlns="http://schemas.microsoft.com/office/infopath/2007/PartnerControls"/>
    </lcf76f155ced4ddcb4097134ff3c332f>
    <TaxCatchAll xmlns="5b30307d-ba30-4d65-bfdb-a2e79fe6b02e" xsi:nil="true"/>
  </documentManagement>
</p:properties>
</file>

<file path=customXml/itemProps1.xml><?xml version="1.0" encoding="utf-8"?>
<ds:datastoreItem xmlns:ds="http://schemas.openxmlformats.org/officeDocument/2006/customXml" ds:itemID="{1A2E65BB-05DE-45A9-8F91-85138640F263}"/>
</file>

<file path=customXml/itemProps2.xml><?xml version="1.0" encoding="utf-8"?>
<ds:datastoreItem xmlns:ds="http://schemas.openxmlformats.org/officeDocument/2006/customXml" ds:itemID="{F86BBB8F-BEFF-4360-BE82-BA54FED310E8}"/>
</file>

<file path=customXml/itemProps3.xml><?xml version="1.0" encoding="utf-8"?>
<ds:datastoreItem xmlns:ds="http://schemas.openxmlformats.org/officeDocument/2006/customXml" ds:itemID="{620F3781-831E-427B-A147-628982170AD4}"/>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Indriani Irwin</dc:creator>
  <cp:lastModifiedBy>Shari Indriani Irwin</cp:lastModifiedBy>
  <cp:revision>2</cp:revision>
  <dcterms:created xsi:type="dcterms:W3CDTF">2025-06-10T10:35:00Z</dcterms:created>
  <dcterms:modified xsi:type="dcterms:W3CDTF">2025-06-10T10:35:00Z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0x010100E04111CE0B1DAC4A93FB0392DB9D05C8</vt:lpwstr>
  </property>
</Properties>
</file>